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1" w:rsidRDefault="00494BD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0;width:468pt;height:21.6pt;z-index:251654656" o:allowincell="f" filled="f" stroked="f">
            <v:textbox>
              <w:txbxContent>
                <w:p w:rsidR="002E1341" w:rsidRDefault="006C68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JOSE CORTEZ</w:t>
                  </w:r>
                </w:p>
              </w:txbxContent>
            </v:textbox>
          </v:shape>
        </w:pict>
      </w:r>
    </w:p>
    <w:p w:rsidR="002E1341" w:rsidRDefault="002E1341">
      <w:pPr>
        <w:rPr>
          <w:b/>
          <w:bCs/>
          <w:sz w:val="28"/>
          <w:szCs w:val="28"/>
        </w:rPr>
      </w:pPr>
    </w:p>
    <w:p w:rsidR="002E1341" w:rsidRDefault="00494BD9">
      <w:pPr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margin-left:207.75pt;margin-top:3.8pt;width:4in;height:21.6pt;z-index:251660800" o:allowincell="f" filled="f" stroked="f">
            <v:textbox>
              <w:txbxContent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4719852"/>
                    <w:placeholder>
                      <w:docPart w:val="47C3BF0094D84E19A027C2D5474A857A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2E1341" w:rsidRDefault="006C68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DISCOURSE COMMUNITY MAP</w:t>
                      </w:r>
                    </w:p>
                  </w:sdtContent>
                </w:sdt>
              </w:txbxContent>
            </v:textbox>
          </v:shape>
        </w:pict>
      </w:r>
    </w:p>
    <w:p w:rsidR="002E1341" w:rsidRDefault="002E1341">
      <w:pPr>
        <w:rPr>
          <w:b/>
          <w:bCs/>
          <w:sz w:val="28"/>
          <w:szCs w:val="28"/>
        </w:rPr>
      </w:pPr>
    </w:p>
    <w:p w:rsidR="002E1341" w:rsidRDefault="00856796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501pt;margin-top:7.6pt;width:210.75pt;height:146.25pt;z-index:251656704" o:allowincell="f" filled="f" stroked="f">
            <v:textbox>
              <w:txbxContent>
                <w:p w:rsidR="002E1341" w:rsidRDefault="00621F78" w:rsidP="00621F78">
                  <w:pPr>
                    <w:jc w:val="center"/>
                  </w:pPr>
                  <w:r>
                    <w:t>CYCLING</w:t>
                  </w:r>
                </w:p>
                <w:p w:rsidR="00621F78" w:rsidRDefault="00621F78" w:rsidP="00621F78">
                  <w:r w:rsidRPr="00856796">
                    <w:rPr>
                      <w:i/>
                    </w:rPr>
                    <w:t>Joining:</w:t>
                  </w:r>
                  <w:r>
                    <w:t xml:space="preserve"> Cyclists have a passion for bicycles and the sport. To become a cyclist you must practice the sport, dress like one and maybe act like one once you are in the cycling environment.</w:t>
                  </w:r>
                </w:p>
                <w:p w:rsidR="00856796" w:rsidRDefault="00856796" w:rsidP="00621F78">
                  <w:r w:rsidRPr="00856796">
                    <w:rPr>
                      <w:i/>
                    </w:rPr>
                    <w:t>Conventions:</w:t>
                  </w:r>
                  <w:r>
                    <w:t xml:space="preserve"> Informal, but appropriate, because cyclists see themselves as friends.</w:t>
                  </w:r>
                </w:p>
                <w:p w:rsidR="00856796" w:rsidRDefault="00856796" w:rsidP="00621F78">
                  <w:r w:rsidRPr="00856796">
                    <w:rPr>
                      <w:i/>
                    </w:rPr>
                    <w:t>Genre</w:t>
                  </w:r>
                  <w:r>
                    <w:t>: Social network, text, phone calls, and in person.</w:t>
                  </w:r>
                </w:p>
                <w:p w:rsidR="00621F78" w:rsidRDefault="00856796" w:rsidP="00621F78">
                  <w:r w:rsidRPr="00856796">
                    <w:rPr>
                      <w:i/>
                    </w:rPr>
                    <w:t>Topics</w:t>
                  </w:r>
                  <w:r w:rsidRPr="00856796">
                    <w:t>:</w:t>
                  </w:r>
                  <w:r>
                    <w:t xml:space="preserve"> Professional races, new bicycle equipment, accomplishments, work, everyday life, and cycling technics.</w:t>
                  </w:r>
                </w:p>
              </w:txbxContent>
            </v:textbox>
          </v:shape>
        </w:pict>
      </w:r>
      <w:r w:rsidR="00621F78">
        <w:rPr>
          <w:noProof/>
        </w:rPr>
        <w:pict>
          <v:shape id="_x0000_s1029" type="#_x0000_t202" style="position:absolute;left:0;text-align:left;margin-left:7.2pt;margin-top:311.35pt;width:205.8pt;height:143.25pt;z-index:251657728" o:allowincell="f" filled="f" stroked="f">
            <v:textbox>
              <w:txbxContent>
                <w:p w:rsidR="002E1341" w:rsidRDefault="00621F78" w:rsidP="00621F78">
                  <w:pPr>
                    <w:jc w:val="center"/>
                  </w:pPr>
                  <w:r>
                    <w:t>FAMILY</w:t>
                  </w:r>
                </w:p>
                <w:p w:rsidR="00621F78" w:rsidRDefault="00621F78" w:rsidP="00621F78">
                  <w:r>
                    <w:t xml:space="preserve">Joining: To </w:t>
                  </w:r>
                  <w:r w:rsidR="009E626B">
                    <w:t>become</w:t>
                  </w:r>
                  <w:r>
                    <w:t xml:space="preserve"> part of the family you need to either be born into it, </w:t>
                  </w:r>
                  <w:r w:rsidR="009E626B">
                    <w:t>marry</w:t>
                  </w:r>
                  <w:r>
                    <w:t xml:space="preserve"> someone that is already part of it and if there a strong </w:t>
                  </w:r>
                  <w:r w:rsidR="006C6891">
                    <w:t>relationship and you are considered part of the family.</w:t>
                  </w:r>
                </w:p>
                <w:p w:rsidR="009E626B" w:rsidRDefault="009E626B" w:rsidP="00621F78">
                  <w:r>
                    <w:t>Conventions: It can be formal and informal. It is formal with an older person. Spanish and English is a common way of communication.</w:t>
                  </w:r>
                </w:p>
                <w:p w:rsidR="009E626B" w:rsidRDefault="009E626B" w:rsidP="00621F78">
                  <w:r>
                    <w:t>Genre: Phone calls, Letters, Text, and notes</w:t>
                  </w:r>
                </w:p>
                <w:p w:rsidR="009E626B" w:rsidRDefault="009E626B" w:rsidP="00621F78">
                  <w:r>
                    <w:t>Topics: Life events, work, community events</w:t>
                  </w:r>
                </w:p>
              </w:txbxContent>
            </v:textbox>
          </v:shape>
        </w:pict>
      </w:r>
      <w:r w:rsidR="00621F78">
        <w:rPr>
          <w:noProof/>
        </w:rPr>
        <w:pict>
          <v:shape id="_x0000_s1028" type="#_x0000_t202" style="position:absolute;left:0;text-align:left;margin-left:230.4pt;margin-top:168.85pt;width:254.1pt;height:131.25pt;z-index:251659776" o:allowincell="f" filled="f" stroked="f">
            <v:textbox>
              <w:txbxContent>
                <w:p w:rsidR="002E1341" w:rsidRPr="00621F78" w:rsidRDefault="00621F78" w:rsidP="00621F78">
                  <w:pPr>
                    <w:jc w:val="center"/>
                    <w:rPr>
                      <w:rFonts w:ascii="Elephant" w:hAnsi="Elephant"/>
                      <w:sz w:val="72"/>
                      <w:szCs w:val="72"/>
                    </w:rPr>
                  </w:pPr>
                  <w:r w:rsidRPr="00621F78">
                    <w:rPr>
                      <w:rFonts w:ascii="Elephant" w:hAnsi="Elephant"/>
                      <w:sz w:val="72"/>
                      <w:szCs w:val="72"/>
                    </w:rPr>
                    <w:t>JOSE CORTEZ</w:t>
                  </w:r>
                </w:p>
              </w:txbxContent>
            </v:textbox>
          </v:shape>
        </w:pict>
      </w:r>
      <w:r w:rsidR="00621F78">
        <w:rPr>
          <w:noProof/>
        </w:rPr>
        <w:pict>
          <v:shape id="_x0000_s1030" type="#_x0000_t202" style="position:absolute;left:0;text-align:left;margin-left:507.75pt;margin-top:311.35pt;width:209.25pt;height:143.25pt;z-index:251658752" o:allowincell="f" filled="f" stroked="f">
            <v:textbox>
              <w:txbxContent>
                <w:p w:rsidR="002E1341" w:rsidRDefault="00621F78" w:rsidP="00621F78">
                  <w:pPr>
                    <w:jc w:val="center"/>
                  </w:pPr>
                  <w:r>
                    <w:t>STATE FARM</w:t>
                  </w:r>
                </w:p>
                <w:p w:rsidR="006C6891" w:rsidRDefault="006C6891" w:rsidP="006C6891">
                  <w:r>
                    <w:t>Joining: By applying and being hired is the only way that you can become a State Farm employee.</w:t>
                  </w:r>
                </w:p>
                <w:p w:rsidR="009E626B" w:rsidRDefault="009E626B" w:rsidP="006C6891">
                  <w:r>
                    <w:t>Conventions: Formal. Spanish and English is spoken anyone of your coworkers.</w:t>
                  </w:r>
                </w:p>
                <w:p w:rsidR="009E626B" w:rsidRDefault="00856796" w:rsidP="006C6891">
                  <w:r>
                    <w:t>Genre: Video Conference, Emails, Phone calls, Instant messages, memos, and in person.</w:t>
                  </w:r>
                </w:p>
                <w:p w:rsidR="00856796" w:rsidRDefault="00856796" w:rsidP="006C6891">
                  <w:r>
                    <w:t xml:space="preserve">Topics: Work, Product, competition, earnings, policies, </w:t>
                  </w:r>
                </w:p>
                <w:p w:rsidR="009E626B" w:rsidRDefault="009E626B" w:rsidP="006C6891"/>
              </w:txbxContent>
            </v:textbox>
          </v:shape>
        </w:pict>
      </w:r>
      <w:r w:rsidR="00621F78">
        <w:rPr>
          <w:noProof/>
        </w:rPr>
        <w:pict>
          <v:shape id="_x0000_s1032" type="#_x0000_t202" style="position:absolute;left:0;text-align:left;margin-left:7.2pt;margin-top:7.6pt;width:205.8pt;height:136.8pt;z-index:251655680" o:allowincell="f" filled="f" stroked="f">
            <v:textbox>
              <w:txbxContent>
                <w:p w:rsidR="002E1341" w:rsidRDefault="00621F78" w:rsidP="00621F78">
                  <w:pPr>
                    <w:jc w:val="center"/>
                  </w:pPr>
                  <w:r>
                    <w:t>STUDENT</w:t>
                  </w:r>
                </w:p>
                <w:p w:rsidR="00621F78" w:rsidRDefault="00621F78" w:rsidP="00621F78">
                  <w:r w:rsidRPr="00856796">
                    <w:rPr>
                      <w:i/>
                    </w:rPr>
                    <w:t>Joining</w:t>
                  </w:r>
                  <w:r>
                    <w:t>: There is several ways to become a student. First, you can enroll in school and by having a mentor in some type of activity where you have a teacher</w:t>
                  </w:r>
                </w:p>
                <w:p w:rsidR="00856796" w:rsidRDefault="00856796" w:rsidP="00621F78">
                  <w:r w:rsidRPr="00856796">
                    <w:rPr>
                      <w:i/>
                    </w:rPr>
                    <w:t>Conventions</w:t>
                  </w:r>
                  <w:r>
                    <w:t xml:space="preserve">: Proper writing, emails, </w:t>
                  </w:r>
                </w:p>
                <w:p w:rsidR="00856796" w:rsidRDefault="00856796" w:rsidP="00621F78">
                  <w:r w:rsidRPr="00856796">
                    <w:rPr>
                      <w:i/>
                    </w:rPr>
                    <w:t>Genre:</w:t>
                  </w:r>
                  <w:r>
                    <w:t xml:space="preserve"> </w:t>
                  </w:r>
                  <w:r w:rsidR="002E49CA">
                    <w:t>Essays, reports, and notes</w:t>
                  </w:r>
                </w:p>
                <w:p w:rsidR="00856796" w:rsidRPr="002E49CA" w:rsidRDefault="002E49CA" w:rsidP="00621F78">
                  <w:r w:rsidRPr="002E49CA">
                    <w:rPr>
                      <w:i/>
                    </w:rPr>
                    <w:t>Topics:</w:t>
                  </w:r>
                  <w:r>
                    <w:t xml:space="preserve"> Academic goals, steps to improve academic skills, Math, English, Politics, etc.</w:t>
                  </w:r>
                </w:p>
              </w:txbxContent>
            </v:textbox>
          </v:shape>
        </w:pict>
      </w:r>
      <w:bookmarkStart w:id="0" w:name="_GoBack"/>
      <w:r w:rsidR="00592173">
        <w:rPr>
          <w:b/>
          <w:bCs/>
          <w:noProof/>
          <w:sz w:val="28"/>
          <w:szCs w:val="28"/>
        </w:rPr>
        <w:drawing>
          <wp:inline distT="0" distB="0" distL="0" distR="0">
            <wp:extent cx="9153525" cy="5848350"/>
            <wp:effectExtent l="0" t="0" r="0" b="0"/>
            <wp:docPr id="1" name="Picture 1" descr="D_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86" cy="584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E1341" w:rsidRDefault="002E1341" w:rsidP="00621F78"/>
    <w:sectPr w:rsidR="002E134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58DF"/>
    <w:multiLevelType w:val="hybridMultilevel"/>
    <w:tmpl w:val="6FAA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621F78"/>
    <w:rsid w:val="002E1341"/>
    <w:rsid w:val="002E49CA"/>
    <w:rsid w:val="00441AB9"/>
    <w:rsid w:val="00494BD9"/>
    <w:rsid w:val="00592173"/>
    <w:rsid w:val="00621F78"/>
    <w:rsid w:val="006C6891"/>
    <w:rsid w:val="00856796"/>
    <w:rsid w:val="009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AB9"/>
    <w:rPr>
      <w:color w:val="808080"/>
    </w:rPr>
  </w:style>
  <w:style w:type="paragraph" w:styleId="ListParagraph">
    <w:name w:val="List Paragraph"/>
    <w:basedOn w:val="Normal"/>
    <w:uiPriority w:val="34"/>
    <w:qFormat/>
    <w:rsid w:val="0062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n%20val\Downloads\EdWorld_ConceptMapPri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C3BF0094D84E19A027C2D5474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64DE-A358-4A0A-9BC0-1C9EDB4DBEA7}"/>
      </w:docPartPr>
      <w:docPartBody>
        <w:p w:rsidR="00000000" w:rsidRDefault="00953D7E">
          <w:pPr>
            <w:pStyle w:val="47C3BF0094D84E19A027C2D5474A857A"/>
          </w:pPr>
          <w:r w:rsidRPr="009432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E"/>
    <w:rsid w:val="009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3BF0094D84E19A027C2D5474A857A">
    <w:name w:val="47C3BF0094D84E19A027C2D5474A85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3BF0094D84E19A027C2D5474A857A">
    <w:name w:val="47C3BF0094D84E19A027C2D5474A8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B0028D-56D1-47A3-9C22-1313FA96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EdWorld_ConceptMapPrim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8192018</vt:i4>
      </vt:variant>
      <vt:variant>
        <vt:i4>1035</vt:i4>
      </vt:variant>
      <vt:variant>
        <vt:i4>1025</vt:i4>
      </vt:variant>
      <vt:variant>
        <vt:i4>1</vt:i4>
      </vt:variant>
      <vt:variant>
        <vt:lpwstr>D_concept.jpg</vt:lpwstr>
      </vt:variant>
      <vt:variant>
        <vt:lpwstr/>
      </vt:variant>
      <vt:variant>
        <vt:i4>852053</vt:i4>
      </vt:variant>
      <vt:variant>
        <vt:i4>1038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n val</dc:creator>
  <cp:lastModifiedBy>joe n val</cp:lastModifiedBy>
  <cp:revision>2</cp:revision>
  <dcterms:created xsi:type="dcterms:W3CDTF">2011-08-29T18:36:00Z</dcterms:created>
  <dcterms:modified xsi:type="dcterms:W3CDTF">2011-08-29T18:36:00Z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TC018879019991</vt:lpwstr>
  </property>
</Properties>
</file>